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37676" w:rsidRPr="00E202AB" w:rsidP="00765DE5" w14:paraId="68680782" w14:textId="5DD12D0E">
      <w:pPr>
        <w:rPr>
          <w:rFonts w:eastAsiaTheme="minorEastAsia"/>
          <w:b/>
          <w:bCs/>
          <w:color w:val="000000" w:themeColor="text1"/>
          <w:sz w:val="32"/>
          <w:szCs w:val="32"/>
        </w:rPr>
      </w:pPr>
      <w:r w:rsidRPr="00E202AB">
        <w:rPr>
          <w:rFonts w:eastAsiaTheme="minorEastAsia"/>
          <w:noProof/>
          <w:color w:val="000000" w:themeColor="text1"/>
          <w:sz w:val="32"/>
          <w:szCs w:val="32"/>
          <w:lang w:val="en-CA"/>
        </w:rPr>
        <w:drawing>
          <wp:anchor distT="0" distB="0" distL="114300" distR="114300" simplePos="0" relativeHeight="251658240" behindDoc="0" locked="0" layoutInCell="1" allowOverlap="1">
            <wp:simplePos x="0" y="0"/>
            <wp:positionH relativeFrom="column">
              <wp:posOffset>2999302</wp:posOffset>
            </wp:positionH>
            <wp:positionV relativeFrom="paragraph">
              <wp:posOffset>90152</wp:posOffset>
            </wp:positionV>
            <wp:extent cx="3821430" cy="4770755"/>
            <wp:effectExtent l="0" t="0" r="7620" b="0"/>
            <wp:wrapSquare wrapText="bothSides"/>
            <wp:docPr id="312484922" name="Picture 2" descr="A colorful artwork of hands and a fl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54219" name="Picture 2" descr="A colorful artwork of hands and a flame&#10;&#10;Description automatically generated with medium confidence"/>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1430" cy="477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174">
        <w:rPr>
          <w:rFonts w:ascii="Arial" w:hAnsi="Arial" w:cs="Arial"/>
          <w:b/>
          <w:bCs/>
          <w:sz w:val="28"/>
          <w:szCs w:val="28"/>
          <w:shd w:val="clear" w:color="auto" w:fill="FFFFFF"/>
        </w:rPr>
        <w:t>What is Emancipation Month/Day?</w:t>
      </w:r>
    </w:p>
    <w:p w:rsidR="00765DE5" w:rsidRPr="007C3174" w:rsidP="00765DE5" w14:paraId="01DCD16C" w14:textId="10FB37D5">
      <w:pPr>
        <w:rPr>
          <w:rFonts w:ascii="Arial" w:hAnsi="Arial" w:cs="Arial"/>
          <w:sz w:val="24"/>
          <w:szCs w:val="24"/>
          <w:shd w:val="clear" w:color="auto" w:fill="FFFFFF"/>
        </w:rPr>
      </w:pPr>
      <w:r w:rsidRPr="007C3174">
        <w:rPr>
          <w:rFonts w:ascii="Arial" w:hAnsi="Arial" w:cs="Arial"/>
          <w:sz w:val="24"/>
          <w:szCs w:val="24"/>
          <w:shd w:val="clear" w:color="auto" w:fill="FFFFFF"/>
        </w:rPr>
        <w:t>Canadians are not always aware that Black People were once enslaved on the land that is now Canada. Those who fought enslavement were pivotal in shaping our society to be as diverse as it is today.</w:t>
      </w:r>
    </w:p>
    <w:p w:rsidR="001152D0" w:rsidRPr="007C3174" w:rsidP="00765DE5" w14:paraId="58AD75B9" w14:textId="321FAB6A">
      <w:pPr>
        <w:rPr>
          <w:rFonts w:ascii="Arial" w:hAnsi="Arial" w:cs="Arial"/>
          <w:sz w:val="24"/>
          <w:szCs w:val="24"/>
        </w:rPr>
      </w:pPr>
      <w:r w:rsidRPr="007C3174">
        <w:rPr>
          <w:rFonts w:ascii="Arial" w:hAnsi="Arial" w:cs="Arial"/>
          <w:sz w:val="24"/>
          <w:szCs w:val="24"/>
        </w:rPr>
        <w:t xml:space="preserve">Emancipation Month recognizes the struggle for human rights and the rich contributions made by Peoples of African descent. Recognizing Emancipation Month in August acknowledges a </w:t>
      </w:r>
      <w:r w:rsidRPr="007C3174" w:rsidR="00737676">
        <w:rPr>
          <w:rFonts w:ascii="Arial" w:hAnsi="Arial" w:cs="Arial"/>
          <w:sz w:val="24"/>
          <w:szCs w:val="24"/>
        </w:rPr>
        <w:t>horrible</w:t>
      </w:r>
      <w:r w:rsidRPr="007C3174">
        <w:rPr>
          <w:rFonts w:ascii="Arial" w:hAnsi="Arial" w:cs="Arial"/>
          <w:sz w:val="24"/>
          <w:szCs w:val="24"/>
        </w:rPr>
        <w:t xml:space="preserve"> period in our history and our ongoing commitment to eliminate discrimination in all forms. </w:t>
      </w:r>
    </w:p>
    <w:p w:rsidR="00E22BBD" w:rsidRPr="00707BD3" w:rsidP="00707BD3" w14:paraId="1A58607E" w14:textId="19DC29F2">
      <w:pPr>
        <w:spacing w:after="0" w:line="240" w:lineRule="auto"/>
        <w:rPr>
          <w:rFonts w:ascii="Arial" w:hAnsi="Arial" w:cs="Arial"/>
          <w:sz w:val="24"/>
          <w:szCs w:val="24"/>
          <w:shd w:val="clear" w:color="auto" w:fill="FFFFFF"/>
          <w:lang w:val="en-CA"/>
        </w:rPr>
      </w:pPr>
      <w:r w:rsidRPr="00E850BC">
        <w:rPr>
          <w:rFonts w:ascii="Arial" w:eastAsia="Times New Roman" w:hAnsi="Arial" w:cs="Arial"/>
          <w:b/>
          <w:bCs/>
          <w:noProof/>
          <w:sz w:val="28"/>
          <w:szCs w:val="28"/>
          <w:lang w:val="en-CA" w:eastAsia="en-CA"/>
        </w:rPr>
        <mc:AlternateContent>
          <mc:Choice Requires="wps">
            <w:drawing>
              <wp:anchor distT="45720" distB="45720" distL="114300" distR="114300" simplePos="0" relativeHeight="251659264" behindDoc="0" locked="0" layoutInCell="1" allowOverlap="1">
                <wp:simplePos x="0" y="0"/>
                <wp:positionH relativeFrom="column">
                  <wp:posOffset>2994025</wp:posOffset>
                </wp:positionH>
                <wp:positionV relativeFrom="paragraph">
                  <wp:posOffset>1596390</wp:posOffset>
                </wp:positionV>
                <wp:extent cx="3821430" cy="1019175"/>
                <wp:effectExtent l="0" t="0" r="2667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21430" cy="1019175"/>
                        </a:xfrm>
                        <a:prstGeom prst="rect">
                          <a:avLst/>
                        </a:prstGeom>
                        <a:solidFill>
                          <a:srgbClr val="FFFFFF"/>
                        </a:solidFill>
                        <a:ln w="9525">
                          <a:solidFill>
                            <a:srgbClr val="000000"/>
                          </a:solidFill>
                          <a:miter lim="800000"/>
                          <a:headEnd/>
                          <a:tailEnd/>
                        </a:ln>
                      </wps:spPr>
                      <wps:txbx>
                        <w:txbxContent>
                          <w:p w:rsidR="00E850BC" w:rsidRPr="00E850BC" w:rsidP="00E850BC" w14:textId="5DCF5261">
                            <w:pPr>
                              <w:rPr>
                                <w:rFonts w:ascii="Arial" w:hAnsi="Arial" w:cs="Arial"/>
                              </w:rPr>
                            </w:pPr>
                            <w:r w:rsidRPr="00E850BC">
                              <w:rPr>
                                <w:rFonts w:ascii="Arial" w:hAnsi="Arial" w:cs="Arial"/>
                              </w:rPr>
                              <w:t>Artwork</w:t>
                            </w:r>
                            <w:r w:rsidRPr="00E850BC">
                              <w:rPr>
                                <w:rFonts w:ascii="Arial" w:hAnsi="Arial" w:cs="Arial"/>
                              </w:rPr>
                              <w:t xml:space="preserve"> by Phillip </w:t>
                            </w:r>
                            <w:r>
                              <w:rPr>
                                <w:rFonts w:ascii="Arial" w:hAnsi="Arial" w:cs="Arial"/>
                              </w:rPr>
                              <w:t xml:space="preserve">A. </w:t>
                            </w:r>
                            <w:r w:rsidRPr="00E850BC">
                              <w:rPr>
                                <w:rFonts w:ascii="Arial" w:hAnsi="Arial" w:cs="Arial"/>
                              </w:rPr>
                              <w:t>Saunders</w:t>
                            </w:r>
                            <w:r>
                              <w:rPr>
                                <w:rFonts w:ascii="Arial" w:hAnsi="Arial" w:cs="Arial"/>
                              </w:rPr>
                              <w:t>:</w:t>
                            </w:r>
                            <w:r w:rsidRPr="00E850BC">
                              <w:rPr>
                                <w:rFonts w:ascii="Arial" w:hAnsi="Arial" w:cs="Arial"/>
                              </w:rPr>
                              <w:t xml:space="preserve"> a multidisciplinary artist and arts educator. His work attempts to bond the past and present through figurative expressions nuanced in West African </w:t>
                            </w:r>
                            <w:r w:rsidRPr="00E850BC">
                              <w:rPr>
                                <w:rFonts w:ascii="Arial" w:hAnsi="Arial" w:cs="Arial"/>
                              </w:rPr>
                              <w:t>igbo</w:t>
                            </w:r>
                            <w:r w:rsidRPr="00E850BC">
                              <w:rPr>
                                <w:rFonts w:ascii="Arial" w:hAnsi="Arial" w:cs="Arial"/>
                              </w:rPr>
                              <w:t xml:space="preserve"> culture.</w:t>
                            </w:r>
                            <w:r>
                              <w:rPr>
                                <w:rFonts w:ascii="Arial" w:hAnsi="Arial" w:cs="Arial"/>
                              </w:rPr>
                              <w:t xml:space="preserve"> F</w:t>
                            </w:r>
                            <w:r w:rsidRPr="00E850BC">
                              <w:rPr>
                                <w:rFonts w:ascii="Arial" w:hAnsi="Arial" w:cs="Arial"/>
                              </w:rPr>
                              <w:t xml:space="preserve">ind out </w:t>
                            </w:r>
                            <w:r w:rsidRPr="00E850BC">
                              <w:rPr>
                                <w:rFonts w:ascii="Arial" w:hAnsi="Arial" w:cs="Arial"/>
                              </w:rPr>
                              <w:t xml:space="preserve">more </w:t>
                            </w:r>
                            <w:r>
                              <w:rPr>
                                <w:rFonts w:ascii="Arial" w:hAnsi="Arial" w:cs="Arial"/>
                              </w:rPr>
                              <w:t xml:space="preserve">about Phillip </w:t>
                            </w:r>
                            <w:hyperlink r:id="rId5" w:history="1">
                              <w:r w:rsidRPr="00BD2003">
                                <w:rPr>
                                  <w:rStyle w:val="Hyperlink"/>
                                  <w:rFonts w:ascii="Arial" w:hAnsi="Arial" w:cs="Arial"/>
                                </w:rPr>
                                <w:t>https://www.phillipasaunders.com/</w:t>
                              </w:r>
                            </w:hyperlink>
                            <w:r w:rsidRPr="00E850BC">
                              <w:rPr>
                                <w:rFonts w:ascii="Arial" w:hAnsi="Arial" w:cs="Arial"/>
                              </w:rPr>
                              <w:t>.</w:t>
                            </w:r>
                          </w:p>
                          <w:p w:rsidR="00E850BC" w:rsidP="00E850BC" w14:textId="38BE1BF9"/>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00.9pt;height:80.25pt;margin-top:125.7pt;margin-left:235.7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E850BC" w:rsidRPr="00E850BC" w:rsidP="00E850BC" w14:paraId="1BD385FE" w14:textId="5DCF5261">
                      <w:pPr>
                        <w:rPr>
                          <w:rFonts w:ascii="Arial" w:hAnsi="Arial" w:cs="Arial"/>
                        </w:rPr>
                      </w:pPr>
                      <w:r w:rsidRPr="00E850BC">
                        <w:rPr>
                          <w:rFonts w:ascii="Arial" w:hAnsi="Arial" w:cs="Arial"/>
                        </w:rPr>
                        <w:t>Artwork</w:t>
                      </w:r>
                      <w:r w:rsidRPr="00E850BC">
                        <w:rPr>
                          <w:rFonts w:ascii="Arial" w:hAnsi="Arial" w:cs="Arial"/>
                        </w:rPr>
                        <w:t xml:space="preserve"> by Phillip </w:t>
                      </w:r>
                      <w:r>
                        <w:rPr>
                          <w:rFonts w:ascii="Arial" w:hAnsi="Arial" w:cs="Arial"/>
                        </w:rPr>
                        <w:t xml:space="preserve">A. </w:t>
                      </w:r>
                      <w:r w:rsidRPr="00E850BC">
                        <w:rPr>
                          <w:rFonts w:ascii="Arial" w:hAnsi="Arial" w:cs="Arial"/>
                        </w:rPr>
                        <w:t>Saunders</w:t>
                      </w:r>
                      <w:r>
                        <w:rPr>
                          <w:rFonts w:ascii="Arial" w:hAnsi="Arial" w:cs="Arial"/>
                        </w:rPr>
                        <w:t>:</w:t>
                      </w:r>
                      <w:r w:rsidRPr="00E850BC">
                        <w:rPr>
                          <w:rFonts w:ascii="Arial" w:hAnsi="Arial" w:cs="Arial"/>
                        </w:rPr>
                        <w:t xml:space="preserve"> a multidisciplinary artist and arts educator. His work attempts to bond the past and present through figurative expressions nuanced in West African </w:t>
                      </w:r>
                      <w:r w:rsidRPr="00E850BC">
                        <w:rPr>
                          <w:rFonts w:ascii="Arial" w:hAnsi="Arial" w:cs="Arial"/>
                        </w:rPr>
                        <w:t>igbo</w:t>
                      </w:r>
                      <w:r w:rsidRPr="00E850BC">
                        <w:rPr>
                          <w:rFonts w:ascii="Arial" w:hAnsi="Arial" w:cs="Arial"/>
                        </w:rPr>
                        <w:t xml:space="preserve"> culture.</w:t>
                      </w:r>
                      <w:r>
                        <w:rPr>
                          <w:rFonts w:ascii="Arial" w:hAnsi="Arial" w:cs="Arial"/>
                        </w:rPr>
                        <w:t xml:space="preserve"> F</w:t>
                      </w:r>
                      <w:r w:rsidRPr="00E850BC">
                        <w:rPr>
                          <w:rFonts w:ascii="Arial" w:hAnsi="Arial" w:cs="Arial"/>
                        </w:rPr>
                        <w:t xml:space="preserve">ind out </w:t>
                      </w:r>
                      <w:r w:rsidRPr="00E850BC">
                        <w:rPr>
                          <w:rFonts w:ascii="Arial" w:hAnsi="Arial" w:cs="Arial"/>
                        </w:rPr>
                        <w:t xml:space="preserve">more </w:t>
                      </w:r>
                      <w:r>
                        <w:rPr>
                          <w:rFonts w:ascii="Arial" w:hAnsi="Arial" w:cs="Arial"/>
                        </w:rPr>
                        <w:t xml:space="preserve">about Phillip </w:t>
                      </w:r>
                      <w:hyperlink r:id="rId6" w:history="1">
                        <w:r w:rsidRPr="00BD2003">
                          <w:rPr>
                            <w:rStyle w:val="Hyperlink"/>
                            <w:rFonts w:ascii="Arial" w:hAnsi="Arial" w:cs="Arial"/>
                          </w:rPr>
                          <w:t>https://www.phillipasaunders.com/</w:t>
                        </w:r>
                      </w:hyperlink>
                      <w:r w:rsidRPr="00E850BC">
                        <w:rPr>
                          <w:rFonts w:ascii="Arial" w:hAnsi="Arial" w:cs="Arial"/>
                        </w:rPr>
                        <w:t>.</w:t>
                      </w:r>
                    </w:p>
                    <w:p w:rsidR="00E850BC" w:rsidP="00E850BC" w14:paraId="27071E67" w14:textId="38BE1BF9"/>
                  </w:txbxContent>
                </v:textbox>
                <w10:wrap type="square"/>
              </v:shape>
            </w:pict>
          </mc:Fallback>
        </mc:AlternateContent>
      </w:r>
      <w:r w:rsidRPr="007C3174" w:rsidR="001152D0">
        <w:rPr>
          <w:rFonts w:ascii="Arial" w:hAnsi="Arial" w:cs="Arial"/>
          <w:sz w:val="24"/>
          <w:szCs w:val="24"/>
          <w:shd w:val="clear" w:color="auto" w:fill="FFFFFF"/>
        </w:rPr>
        <w:t>On March 24</w:t>
      </w:r>
      <w:r w:rsidRPr="007C3174" w:rsidR="001152D0">
        <w:rPr>
          <w:rFonts w:ascii="Arial" w:hAnsi="Arial" w:cs="Arial"/>
          <w:sz w:val="24"/>
          <w:szCs w:val="24"/>
          <w:shd w:val="clear" w:color="auto" w:fill="FFFFFF"/>
          <w:vertAlign w:val="superscript"/>
        </w:rPr>
        <w:t>th</w:t>
      </w:r>
      <w:r w:rsidRPr="007C3174" w:rsidR="001152D0">
        <w:rPr>
          <w:rFonts w:ascii="Arial" w:hAnsi="Arial" w:cs="Arial"/>
          <w:sz w:val="24"/>
          <w:szCs w:val="24"/>
          <w:shd w:val="clear" w:color="auto" w:fill="FFFFFF"/>
        </w:rPr>
        <w:t>, 2021, members of Canadian parliament unanimously voted to designate August 1</w:t>
      </w:r>
      <w:r w:rsidRPr="007C3174" w:rsidR="001152D0">
        <w:rPr>
          <w:rFonts w:ascii="Arial" w:hAnsi="Arial" w:cs="Arial"/>
          <w:sz w:val="24"/>
          <w:szCs w:val="24"/>
          <w:shd w:val="clear" w:color="auto" w:fill="FFFFFF"/>
          <w:vertAlign w:val="superscript"/>
        </w:rPr>
        <w:t>st</w:t>
      </w:r>
      <w:r w:rsidRPr="007C3174" w:rsidR="001152D0">
        <w:rPr>
          <w:rFonts w:ascii="Arial" w:hAnsi="Arial" w:cs="Arial"/>
          <w:sz w:val="24"/>
          <w:szCs w:val="24"/>
          <w:shd w:val="clear" w:color="auto" w:fill="FFFFFF"/>
        </w:rPr>
        <w:t> as Emancipation Day in Canada.</w:t>
      </w:r>
      <w:r w:rsidRPr="007C3174" w:rsidR="001152D0">
        <w:rPr>
          <w:rFonts w:ascii="Arial" w:hAnsi="Arial" w:cs="Arial"/>
          <w:sz w:val="24"/>
          <w:szCs w:val="24"/>
        </w:rPr>
        <w:t xml:space="preserve">  </w:t>
      </w:r>
      <w:r w:rsidRPr="007C3174" w:rsidR="00E22BBD">
        <w:rPr>
          <w:rFonts w:ascii="Arial" w:hAnsi="Arial" w:eastAsiaTheme="minorEastAsia" w:cs="Arial"/>
          <w:sz w:val="24"/>
          <w:szCs w:val="24"/>
        </w:rPr>
        <w:t>Emancipation Day mark</w:t>
      </w:r>
      <w:r w:rsidRPr="007C3174" w:rsidR="001152D0">
        <w:rPr>
          <w:rFonts w:ascii="Arial" w:hAnsi="Arial" w:eastAsiaTheme="minorEastAsia" w:cs="Arial"/>
          <w:sz w:val="24"/>
          <w:szCs w:val="24"/>
        </w:rPr>
        <w:t>s</w:t>
      </w:r>
      <w:r w:rsidRPr="007C3174" w:rsidR="00E22BBD">
        <w:rPr>
          <w:rFonts w:ascii="Arial" w:hAnsi="Arial" w:eastAsiaTheme="minorEastAsia" w:cs="Arial"/>
          <w:sz w:val="24"/>
          <w:szCs w:val="24"/>
        </w:rPr>
        <w:t xml:space="preserve"> the day the Slavery Abolition Act came into effect throughout the British Empire in 1834. </w:t>
      </w:r>
      <w:r w:rsidRPr="00707BD3" w:rsidR="00707BD3">
        <w:rPr>
          <w:rFonts w:ascii="Arial" w:hAnsi="Arial" w:cs="Arial"/>
          <w:sz w:val="24"/>
          <w:szCs w:val="24"/>
          <w:shd w:val="clear" w:color="auto" w:fill="FFFFFF"/>
          <w:lang w:val="en-CA"/>
        </w:rPr>
        <w:t>Thus, marking an end of more than 250 years of chattel slavery for millions of African people and their descendants in Canada and around the world.</w:t>
      </w:r>
    </w:p>
    <w:p w:rsidR="00E850BC" w:rsidP="00737676" w14:paraId="4FFB6D47" w14:textId="4AC875C7">
      <w:pPr>
        <w:shd w:val="clear" w:color="auto" w:fill="FFFFFF"/>
        <w:spacing w:after="0" w:line="240" w:lineRule="auto"/>
        <w:outlineLvl w:val="2"/>
        <w:rPr>
          <w:rFonts w:ascii="Arial" w:eastAsia="Times New Roman" w:hAnsi="Arial" w:cs="Arial"/>
          <w:b/>
          <w:bCs/>
          <w:sz w:val="28"/>
          <w:szCs w:val="28"/>
          <w:lang w:val="en-CA" w:eastAsia="en-CA"/>
        </w:rPr>
      </w:pPr>
    </w:p>
    <w:p w:rsidR="00765DE5" w:rsidRPr="007C3174" w:rsidP="00737676" w14:paraId="3EDF8844" w14:textId="453F20CC">
      <w:pPr>
        <w:shd w:val="clear" w:color="auto" w:fill="FFFFFF"/>
        <w:spacing w:after="0" w:line="240" w:lineRule="auto"/>
        <w:outlineLvl w:val="2"/>
        <w:rPr>
          <w:rFonts w:ascii="Arial" w:eastAsia="Times New Roman" w:hAnsi="Arial" w:cs="Arial"/>
          <w:b/>
          <w:bCs/>
          <w:sz w:val="28"/>
          <w:szCs w:val="28"/>
          <w:lang w:val="en-CA" w:eastAsia="en-CA"/>
        </w:rPr>
      </w:pPr>
      <w:r w:rsidRPr="007C3174">
        <w:rPr>
          <w:rFonts w:ascii="Arial" w:eastAsia="Times New Roman" w:hAnsi="Arial" w:cs="Arial"/>
          <w:b/>
          <w:bCs/>
          <w:sz w:val="28"/>
          <w:szCs w:val="28"/>
          <w:lang w:val="en-CA" w:eastAsia="en-CA"/>
        </w:rPr>
        <w:t xml:space="preserve">Why Recognize Emancipation </w:t>
      </w:r>
      <w:r w:rsidRPr="007C3174" w:rsidR="00AF6337">
        <w:rPr>
          <w:rFonts w:ascii="Arial" w:eastAsia="Times New Roman" w:hAnsi="Arial" w:cs="Arial"/>
          <w:b/>
          <w:bCs/>
          <w:sz w:val="28"/>
          <w:szCs w:val="28"/>
          <w:lang w:val="en-CA" w:eastAsia="en-CA"/>
        </w:rPr>
        <w:t>Month/Day</w:t>
      </w:r>
      <w:r w:rsidRPr="007C3174">
        <w:rPr>
          <w:rFonts w:ascii="Arial" w:eastAsia="Times New Roman" w:hAnsi="Arial" w:cs="Arial"/>
          <w:b/>
          <w:bCs/>
          <w:sz w:val="28"/>
          <w:szCs w:val="28"/>
          <w:lang w:val="en-CA" w:eastAsia="en-CA"/>
        </w:rPr>
        <w:t>?</w:t>
      </w:r>
    </w:p>
    <w:p w:rsidR="00765DE5" w:rsidRPr="007C3174" w:rsidP="00E850BC" w14:paraId="207B7D1C" w14:textId="1E74A4F7">
      <w:pPr>
        <w:pStyle w:val="ListParagraph"/>
        <w:numPr>
          <w:ilvl w:val="0"/>
          <w:numId w:val="2"/>
        </w:numPr>
        <w:shd w:val="clear" w:color="auto" w:fill="FFFFFF"/>
        <w:spacing w:before="100" w:beforeAutospacing="1" w:after="240" w:line="240" w:lineRule="auto"/>
        <w:ind w:left="426"/>
        <w:rPr>
          <w:rFonts w:ascii="Arial" w:eastAsia="Times New Roman" w:hAnsi="Arial" w:cs="Arial"/>
          <w:sz w:val="24"/>
          <w:szCs w:val="24"/>
          <w:lang w:val="en-CA" w:eastAsia="en-CA"/>
        </w:rPr>
      </w:pPr>
      <w:r w:rsidRPr="007C3174">
        <w:rPr>
          <w:rFonts w:ascii="Arial" w:eastAsia="Times New Roman" w:hAnsi="Arial" w:cs="Arial"/>
          <w:sz w:val="24"/>
          <w:szCs w:val="24"/>
          <w:lang w:val="en-CA" w:eastAsia="en-CA"/>
        </w:rPr>
        <w:t>Emancipation Day is an opportunity to learn more about the history of African people and communities, and to continue to address and eradicate systemic anti-Black racism.</w:t>
      </w:r>
    </w:p>
    <w:p w:rsidR="00765DE5" w:rsidRPr="007C3174" w:rsidP="00E850BC" w14:paraId="3C7B5DEF" w14:textId="08686B54">
      <w:pPr>
        <w:pStyle w:val="ListParagraph"/>
        <w:numPr>
          <w:ilvl w:val="0"/>
          <w:numId w:val="2"/>
        </w:numPr>
        <w:shd w:val="clear" w:color="auto" w:fill="FFFFFF"/>
        <w:spacing w:before="100" w:beforeAutospacing="1" w:after="240" w:line="240" w:lineRule="auto"/>
        <w:ind w:left="426"/>
        <w:rPr>
          <w:rFonts w:ascii="Arial" w:eastAsia="Times New Roman" w:hAnsi="Arial" w:cs="Arial"/>
          <w:sz w:val="24"/>
          <w:szCs w:val="24"/>
          <w:lang w:val="en-CA" w:eastAsia="en-CA"/>
        </w:rPr>
      </w:pPr>
      <w:r w:rsidRPr="007C3174">
        <w:rPr>
          <w:rFonts w:ascii="Arial" w:eastAsia="Times New Roman" w:hAnsi="Arial" w:cs="Arial"/>
          <w:sz w:val="24"/>
          <w:szCs w:val="24"/>
          <w:lang w:val="en-CA" w:eastAsia="en-CA"/>
        </w:rPr>
        <w:t xml:space="preserve">The </w:t>
      </w:r>
      <w:r w:rsidRPr="007C3174" w:rsidR="00AF6337">
        <w:rPr>
          <w:rFonts w:ascii="Arial" w:eastAsia="Times New Roman" w:hAnsi="Arial" w:cs="Arial"/>
          <w:sz w:val="24"/>
          <w:szCs w:val="24"/>
          <w:lang w:val="en-CA" w:eastAsia="en-CA"/>
        </w:rPr>
        <w:t>month</w:t>
      </w:r>
      <w:r w:rsidRPr="007C3174">
        <w:rPr>
          <w:rFonts w:ascii="Arial" w:eastAsia="Times New Roman" w:hAnsi="Arial" w:cs="Arial"/>
          <w:sz w:val="24"/>
          <w:szCs w:val="24"/>
          <w:lang w:val="en-CA" w:eastAsia="en-CA"/>
        </w:rPr>
        <w:t xml:space="preserve"> will also allow us, as a community, to reflect and acknowledge our shared history of the enslavement of people of African descent in Canada.</w:t>
      </w:r>
    </w:p>
    <w:p w:rsidR="00765DE5" w:rsidRPr="007C3174" w:rsidP="00E850BC" w14:paraId="63CF6D98" w14:textId="2157B1E8">
      <w:pPr>
        <w:pStyle w:val="ListParagraph"/>
        <w:numPr>
          <w:ilvl w:val="0"/>
          <w:numId w:val="2"/>
        </w:numPr>
        <w:shd w:val="clear" w:color="auto" w:fill="FFFFFF"/>
        <w:spacing w:before="100" w:beforeAutospacing="1" w:after="240" w:line="240" w:lineRule="auto"/>
        <w:ind w:left="426"/>
        <w:rPr>
          <w:rFonts w:ascii="Arial" w:eastAsia="Times New Roman" w:hAnsi="Arial" w:cs="Arial"/>
          <w:sz w:val="24"/>
          <w:szCs w:val="24"/>
          <w:lang w:val="en-CA" w:eastAsia="en-CA"/>
        </w:rPr>
      </w:pPr>
      <w:r w:rsidRPr="007C3174">
        <w:rPr>
          <w:rFonts w:ascii="Arial" w:eastAsia="Times New Roman" w:hAnsi="Arial" w:cs="Arial"/>
          <w:sz w:val="24"/>
          <w:szCs w:val="24"/>
          <w:lang w:val="en-CA" w:eastAsia="en-CA"/>
        </w:rPr>
        <w:t xml:space="preserve">Celebrating Emancipation Day will also provide us with an opportunity to maintain ongoing meaningful dialogue around race relations and inclusive </w:t>
      </w:r>
      <w:r w:rsidRPr="007C3174" w:rsidR="00E22BBD">
        <w:rPr>
          <w:rFonts w:ascii="Arial" w:eastAsia="Times New Roman" w:hAnsi="Arial" w:cs="Arial"/>
          <w:sz w:val="24"/>
          <w:szCs w:val="24"/>
          <w:lang w:val="en-CA" w:eastAsia="en-CA"/>
        </w:rPr>
        <w:t>communities</w:t>
      </w:r>
      <w:r w:rsidRPr="007C3174">
        <w:rPr>
          <w:rFonts w:ascii="Arial" w:eastAsia="Times New Roman" w:hAnsi="Arial" w:cs="Arial"/>
          <w:sz w:val="24"/>
          <w:szCs w:val="24"/>
          <w:lang w:val="en-CA" w:eastAsia="en-CA"/>
        </w:rPr>
        <w:t>.</w:t>
      </w:r>
    </w:p>
    <w:p w:rsidR="00765DE5" w:rsidRPr="007C3174" w:rsidP="00E850BC" w14:paraId="2A7A9371" w14:textId="79E41F7C">
      <w:pPr>
        <w:pStyle w:val="ListParagraph"/>
        <w:numPr>
          <w:ilvl w:val="0"/>
          <w:numId w:val="2"/>
        </w:numPr>
        <w:shd w:val="clear" w:color="auto" w:fill="FFFFFF"/>
        <w:spacing w:before="100" w:beforeAutospacing="1" w:after="240" w:line="240" w:lineRule="auto"/>
        <w:ind w:left="426"/>
        <w:rPr>
          <w:rFonts w:ascii="Arial" w:eastAsia="Times New Roman" w:hAnsi="Arial" w:cs="Arial"/>
          <w:sz w:val="24"/>
          <w:szCs w:val="24"/>
          <w:lang w:val="en-CA" w:eastAsia="en-CA"/>
        </w:rPr>
      </w:pPr>
      <w:r w:rsidRPr="007C3174">
        <w:rPr>
          <w:rFonts w:ascii="Arial" w:eastAsia="Times New Roman" w:hAnsi="Arial" w:cs="Arial"/>
          <w:sz w:val="24"/>
          <w:szCs w:val="24"/>
          <w:lang w:val="en-CA" w:eastAsia="en-CA"/>
        </w:rPr>
        <w:t xml:space="preserve">Most importantly, the day encourages us to educate ourselves and </w:t>
      </w:r>
      <w:r w:rsidRPr="007C3174" w:rsidR="008F0095">
        <w:rPr>
          <w:rFonts w:ascii="Arial" w:eastAsia="Times New Roman" w:hAnsi="Arial" w:cs="Arial"/>
          <w:sz w:val="24"/>
          <w:szCs w:val="24"/>
          <w:lang w:val="en-CA" w:eastAsia="en-CA"/>
        </w:rPr>
        <w:t>act</w:t>
      </w:r>
      <w:r w:rsidRPr="007C3174">
        <w:rPr>
          <w:rFonts w:ascii="Arial" w:eastAsia="Times New Roman" w:hAnsi="Arial" w:cs="Arial"/>
          <w:sz w:val="24"/>
          <w:szCs w:val="24"/>
          <w:lang w:val="en-CA" w:eastAsia="en-CA"/>
        </w:rPr>
        <w:t>.</w:t>
      </w:r>
    </w:p>
    <w:p w:rsidR="00A73163" w:rsidRPr="007C3174" w:rsidP="00387658" w14:paraId="09293081" w14:textId="5E0136C0">
      <w:pPr>
        <w:rPr>
          <w:rFonts w:ascii="Arial" w:hAnsi="Arial" w:eastAsiaTheme="minorEastAsia" w:cs="Arial"/>
          <w:b/>
          <w:bCs/>
          <w:sz w:val="28"/>
          <w:szCs w:val="28"/>
        </w:rPr>
      </w:pPr>
      <w:r w:rsidRPr="007C3174">
        <w:rPr>
          <w:rFonts w:ascii="Arial" w:hAnsi="Arial" w:cs="Arial"/>
          <w:b/>
          <w:bCs/>
          <w:sz w:val="28"/>
          <w:szCs w:val="28"/>
        </w:rPr>
        <w:t xml:space="preserve">Learn more about Emancipation </w:t>
      </w:r>
    </w:p>
    <w:p w:rsidR="003F648A" w:rsidRPr="008F0095" w:rsidP="008F0095" w14:paraId="25739698" w14:textId="77777777">
      <w:pPr>
        <w:pStyle w:val="ListParagraph"/>
        <w:numPr>
          <w:ilvl w:val="0"/>
          <w:numId w:val="7"/>
        </w:numPr>
        <w:ind w:left="426" w:hanging="426"/>
        <w:rPr>
          <w:rFonts w:ascii="Arial" w:hAnsi="Arial" w:eastAsiaTheme="minorEastAsia" w:cs="Arial"/>
          <w:sz w:val="24"/>
          <w:szCs w:val="24"/>
        </w:rPr>
      </w:pPr>
      <w:r w:rsidRPr="008F0095">
        <w:rPr>
          <w:rFonts w:ascii="Arial" w:hAnsi="Arial" w:eastAsiaTheme="minorEastAsia" w:cs="Arial"/>
          <w:b/>
          <w:bCs/>
          <w:sz w:val="24"/>
          <w:szCs w:val="24"/>
        </w:rPr>
        <w:t>Government of Canda:</w:t>
      </w:r>
      <w:r w:rsidRPr="008F0095">
        <w:rPr>
          <w:rFonts w:ascii="Arial" w:hAnsi="Arial" w:eastAsiaTheme="minorEastAsia" w:cs="Arial"/>
          <w:sz w:val="24"/>
          <w:szCs w:val="24"/>
        </w:rPr>
        <w:t xml:space="preserve">  </w:t>
      </w:r>
      <w:hyperlink r:id="rId7" w:history="1">
        <w:r w:rsidRPr="008F0095">
          <w:rPr>
            <w:rStyle w:val="Hyperlink"/>
            <w:rFonts w:ascii="Arial" w:hAnsi="Arial" w:eastAsiaTheme="minorEastAsia" w:cs="Arial"/>
            <w:sz w:val="24"/>
            <w:szCs w:val="24"/>
          </w:rPr>
          <w:t>https://www.canada.ca/en/canadian-heritage/campaigns/emancipation-day.html</w:t>
        </w:r>
      </w:hyperlink>
    </w:p>
    <w:p w:rsidR="00AF6337" w:rsidRPr="008F0095" w:rsidP="008F0095" w14:paraId="4D2D4260" w14:textId="63A6CCFE">
      <w:pPr>
        <w:pStyle w:val="ListParagraph"/>
        <w:numPr>
          <w:ilvl w:val="0"/>
          <w:numId w:val="7"/>
        </w:numPr>
        <w:ind w:left="426" w:hanging="426"/>
        <w:rPr>
          <w:rFonts w:ascii="Arial" w:hAnsi="Arial" w:cs="Arial"/>
          <w:color w:val="000000"/>
          <w:sz w:val="24"/>
          <w:szCs w:val="24"/>
        </w:rPr>
      </w:pPr>
      <w:r w:rsidRPr="008F0095">
        <w:rPr>
          <w:rFonts w:ascii="Arial" w:hAnsi="Arial" w:cs="Arial"/>
          <w:b/>
          <w:bCs/>
          <w:color w:val="000000"/>
          <w:sz w:val="24"/>
          <w:szCs w:val="24"/>
        </w:rPr>
        <w:t>Bruce County Public Library</w:t>
      </w:r>
      <w:r w:rsidRPr="008F0095" w:rsidR="00107F7F">
        <w:rPr>
          <w:rFonts w:ascii="Arial" w:hAnsi="Arial" w:cs="Arial"/>
          <w:color w:val="000000"/>
          <w:sz w:val="24"/>
          <w:szCs w:val="24"/>
        </w:rPr>
        <w:t>:</w:t>
      </w:r>
      <w:r w:rsidRPr="008F0095">
        <w:rPr>
          <w:rFonts w:ascii="Arial" w:hAnsi="Arial" w:cs="Arial"/>
          <w:color w:val="000000"/>
          <w:sz w:val="24"/>
          <w:szCs w:val="24"/>
        </w:rPr>
        <w:t xml:space="preserve"> </w:t>
      </w:r>
      <w:hyperlink r:id="rId8" w:tooltip="https://brucecounty.bibliocommons.com/list/share/2013653909/2585740310" w:history="1">
        <w:r w:rsidRPr="008F0095">
          <w:rPr>
            <w:rStyle w:val="Hyperlink"/>
            <w:rFonts w:ascii="Arial" w:hAnsi="Arial" w:cs="Arial"/>
            <w:sz w:val="24"/>
            <w:szCs w:val="24"/>
          </w:rPr>
          <w:t>Emancipation in Canada | Bruce County Public Library</w:t>
        </w:r>
      </w:hyperlink>
    </w:p>
    <w:p w:rsidR="352F2B2F" w:rsidRPr="008F0095" w:rsidP="008F0095" w14:paraId="1D6FDC4F" w14:textId="585F324B">
      <w:pPr>
        <w:pStyle w:val="ListParagraph"/>
        <w:numPr>
          <w:ilvl w:val="0"/>
          <w:numId w:val="7"/>
        </w:numPr>
        <w:ind w:left="426" w:hanging="426"/>
        <w:rPr>
          <w:rStyle w:val="Hyperlink"/>
          <w:rFonts w:ascii="Arial" w:hAnsi="Arial" w:eastAsiaTheme="minorEastAsia" w:cs="Arial"/>
          <w:color w:val="auto"/>
          <w:sz w:val="24"/>
          <w:szCs w:val="24"/>
          <w:u w:val="none"/>
        </w:rPr>
      </w:pPr>
      <w:r w:rsidRPr="008F0095">
        <w:rPr>
          <w:rFonts w:ascii="Arial" w:hAnsi="Arial" w:cs="Arial"/>
          <w:b/>
          <w:bCs/>
          <w:sz w:val="24"/>
          <w:szCs w:val="24"/>
        </w:rPr>
        <w:t>Emancipation Festival</w:t>
      </w:r>
      <w:r w:rsidRPr="008F0095">
        <w:rPr>
          <w:rFonts w:ascii="Arial" w:hAnsi="Arial" w:cs="Arial"/>
          <w:sz w:val="24"/>
          <w:szCs w:val="24"/>
        </w:rPr>
        <w:t xml:space="preserve">: </w:t>
      </w:r>
      <w:hyperlink r:id="rId9" w:history="1">
        <w:r w:rsidRPr="008F0095" w:rsidR="00387658">
          <w:rPr>
            <w:rStyle w:val="Hyperlink"/>
            <w:rFonts w:ascii="Arial" w:hAnsi="Arial" w:cs="Arial"/>
            <w:sz w:val="24"/>
            <w:szCs w:val="24"/>
          </w:rPr>
          <w:t>Emancipation Reads — Emancipation Festival</w:t>
        </w:r>
      </w:hyperlink>
    </w:p>
    <w:p w:rsidR="008F0095" w:rsidP="00737676" w14:paraId="23021B1F" w14:textId="77777777">
      <w:pPr>
        <w:rPr>
          <w:rFonts w:ascii="Arial" w:hAnsi="Arial" w:cs="Arial"/>
          <w:b/>
          <w:bCs/>
          <w:color w:val="333333"/>
          <w:sz w:val="28"/>
          <w:szCs w:val="28"/>
          <w:shd w:val="clear" w:color="auto" w:fill="FFFFFF"/>
        </w:rPr>
      </w:pPr>
    </w:p>
    <w:p w:rsidR="00737676" w:rsidRPr="007C3174" w:rsidP="00737676" w14:paraId="1046FBCA" w14:textId="2B539B5A">
      <w:pPr>
        <w:rPr>
          <w:rFonts w:ascii="Arial" w:hAnsi="Arial" w:cs="Arial"/>
          <w:b/>
          <w:bCs/>
          <w:color w:val="333333"/>
          <w:sz w:val="28"/>
          <w:szCs w:val="28"/>
          <w:shd w:val="clear" w:color="auto" w:fill="FFFFFF"/>
        </w:rPr>
      </w:pPr>
      <w:r>
        <w:rPr>
          <w:rFonts w:ascii="Arial" w:hAnsi="Arial" w:cs="Arial"/>
          <w:noProof/>
          <w:sz w:val="24"/>
          <w:szCs w:val="24"/>
        </w:rPr>
        <w:drawing>
          <wp:anchor distT="0" distB="0" distL="114300" distR="114300" simplePos="0" relativeHeight="251661312" behindDoc="0" locked="0" layoutInCell="1" allowOverlap="1">
            <wp:simplePos x="0" y="0"/>
            <wp:positionH relativeFrom="column">
              <wp:posOffset>3946480</wp:posOffset>
            </wp:positionH>
            <wp:positionV relativeFrom="paragraph">
              <wp:posOffset>62</wp:posOffset>
            </wp:positionV>
            <wp:extent cx="2894965" cy="1984375"/>
            <wp:effectExtent l="0" t="0" r="635" b="0"/>
            <wp:wrapSquare wrapText="bothSides"/>
            <wp:docPr id="19630686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0425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4965" cy="1984375"/>
                    </a:xfrm>
                    <a:prstGeom prst="rect">
                      <a:avLst/>
                    </a:prstGeom>
                    <a:noFill/>
                  </pic:spPr>
                </pic:pic>
              </a:graphicData>
            </a:graphic>
            <wp14:sizeRelH relativeFrom="page">
              <wp14:pctWidth>0</wp14:pctWidth>
            </wp14:sizeRelH>
            <wp14:sizeRelV relativeFrom="page">
              <wp14:pctHeight>0</wp14:pctHeight>
            </wp14:sizeRelV>
          </wp:anchor>
        </w:drawing>
      </w:r>
      <w:r w:rsidRPr="007C3174">
        <w:rPr>
          <w:rFonts w:ascii="Arial" w:hAnsi="Arial" w:cs="Arial"/>
          <w:b/>
          <w:bCs/>
          <w:color w:val="333333"/>
          <w:sz w:val="28"/>
          <w:szCs w:val="28"/>
          <w:shd w:val="clear" w:color="auto" w:fill="FFFFFF"/>
        </w:rPr>
        <w:t>Events</w:t>
      </w:r>
    </w:p>
    <w:p w:rsidR="007C3174" w:rsidRPr="007C3174" w:rsidP="00737676" w14:paraId="65E145F2" w14:textId="55C76050">
      <w:pPr>
        <w:rPr>
          <w:rFonts w:ascii="Arial" w:hAnsi="Arial" w:cs="Arial"/>
          <w:b/>
          <w:bCs/>
          <w:sz w:val="24"/>
          <w:szCs w:val="24"/>
        </w:rPr>
      </w:pPr>
      <w:r w:rsidRPr="007C3174">
        <w:rPr>
          <w:rFonts w:ascii="Arial" w:hAnsi="Arial" w:cs="Arial"/>
          <w:b/>
          <w:bCs/>
          <w:sz w:val="24"/>
          <w:szCs w:val="24"/>
        </w:rPr>
        <w:t>Municipality of Kincardine Flag Raising</w:t>
      </w:r>
    </w:p>
    <w:p w:rsidR="00737676" w:rsidRPr="007C3174" w:rsidP="007C3174" w14:paraId="13EF6A41" w14:textId="136A2F94">
      <w:pPr>
        <w:rPr>
          <w:rFonts w:ascii="Arial" w:hAnsi="Arial" w:cs="Arial"/>
          <w:sz w:val="24"/>
          <w:szCs w:val="24"/>
        </w:rPr>
      </w:pPr>
      <w:r w:rsidRPr="007C3174">
        <w:rPr>
          <w:rFonts w:ascii="Arial" w:hAnsi="Arial" w:cs="Arial"/>
          <w:sz w:val="24"/>
          <w:szCs w:val="24"/>
        </w:rPr>
        <w:t xml:space="preserve">To launch Emancipation Month, the Municipality is hosting a flag-raising ceremony of the Black Liberation flag </w:t>
      </w:r>
      <w:r w:rsidR="007C3174">
        <w:rPr>
          <w:rFonts w:ascii="Arial" w:hAnsi="Arial" w:cs="Arial"/>
          <w:sz w:val="24"/>
          <w:szCs w:val="24"/>
        </w:rPr>
        <w:t>on</w:t>
      </w:r>
      <w:bookmarkStart w:id="0" w:name="_Hlk173320104"/>
      <w:r w:rsidR="007C3174">
        <w:rPr>
          <w:rFonts w:ascii="Arial" w:hAnsi="Arial" w:cs="Arial"/>
          <w:sz w:val="24"/>
          <w:szCs w:val="24"/>
        </w:rPr>
        <w:t xml:space="preserve"> </w:t>
      </w:r>
      <w:r w:rsidRPr="007C3174">
        <w:rPr>
          <w:rFonts w:ascii="Arial" w:hAnsi="Arial" w:cs="Arial"/>
          <w:sz w:val="24"/>
          <w:szCs w:val="24"/>
        </w:rPr>
        <w:t>August 1</w:t>
      </w:r>
      <w:r w:rsidRPr="007C3174" w:rsidR="007C3174">
        <w:rPr>
          <w:rFonts w:ascii="Arial" w:hAnsi="Arial" w:cs="Arial"/>
          <w:sz w:val="24"/>
          <w:szCs w:val="24"/>
          <w:vertAlign w:val="superscript"/>
        </w:rPr>
        <w:t>st</w:t>
      </w:r>
      <w:r w:rsidR="007C3174">
        <w:rPr>
          <w:rFonts w:ascii="Arial" w:hAnsi="Arial" w:cs="Arial"/>
          <w:sz w:val="24"/>
          <w:szCs w:val="24"/>
        </w:rPr>
        <w:t xml:space="preserve">, </w:t>
      </w:r>
      <w:r w:rsidR="007C3174">
        <w:rPr>
          <w:rFonts w:ascii="Arial" w:hAnsi="Arial" w:cs="Arial"/>
          <w:sz w:val="24"/>
          <w:szCs w:val="24"/>
        </w:rPr>
        <w:t>202</w:t>
      </w:r>
      <w:r w:rsidR="00083AE9">
        <w:rPr>
          <w:rFonts w:ascii="Arial" w:hAnsi="Arial" w:cs="Arial"/>
          <w:sz w:val="24"/>
          <w:szCs w:val="24"/>
        </w:rPr>
        <w:t>5</w:t>
      </w:r>
      <w:r w:rsidR="007C3174">
        <w:rPr>
          <w:rFonts w:ascii="Arial" w:hAnsi="Arial" w:cs="Arial"/>
          <w:sz w:val="24"/>
          <w:szCs w:val="24"/>
        </w:rPr>
        <w:t xml:space="preserve"> at the followin</w:t>
      </w:r>
      <w:r w:rsidR="00083AE9">
        <w:rPr>
          <w:rFonts w:ascii="Arial" w:hAnsi="Arial" w:cs="Arial"/>
          <w:sz w:val="24"/>
          <w:szCs w:val="24"/>
        </w:rPr>
        <w:t>g</w:t>
      </w:r>
      <w:r w:rsidR="007C3174">
        <w:rPr>
          <w:rFonts w:ascii="Arial" w:hAnsi="Arial" w:cs="Arial"/>
          <w:sz w:val="24"/>
          <w:szCs w:val="24"/>
        </w:rPr>
        <w:t xml:space="preserve"> location:</w:t>
      </w:r>
    </w:p>
    <w:p w:rsidR="00737676" w:rsidRPr="007C3174" w:rsidP="007C3174" w14:paraId="11383E50" w14:textId="7638AA93">
      <w:pPr>
        <w:ind w:left="720"/>
        <w:rPr>
          <w:rFonts w:ascii="Arial" w:hAnsi="Arial" w:cs="Arial"/>
          <w:sz w:val="24"/>
          <w:szCs w:val="24"/>
        </w:rPr>
      </w:pPr>
      <w:r w:rsidRPr="007C3174">
        <w:rPr>
          <w:rFonts w:ascii="Arial" w:hAnsi="Arial" w:cs="Arial"/>
          <w:sz w:val="24"/>
          <w:szCs w:val="24"/>
        </w:rPr>
        <w:t>Bruce County Public Library</w:t>
      </w:r>
      <w:r w:rsidR="007C3174">
        <w:rPr>
          <w:rFonts w:ascii="Arial" w:hAnsi="Arial" w:cs="Arial"/>
          <w:sz w:val="24"/>
          <w:szCs w:val="24"/>
        </w:rPr>
        <w:t xml:space="preserve">, </w:t>
      </w:r>
      <w:r w:rsidR="00083AE9">
        <w:rPr>
          <w:rFonts w:ascii="Arial" w:hAnsi="Arial" w:cs="Arial"/>
          <w:sz w:val="24"/>
          <w:szCs w:val="24"/>
        </w:rPr>
        <w:t>11:00 a.m.</w:t>
      </w:r>
    </w:p>
    <w:bookmarkEnd w:id="0"/>
    <w:p w:rsidR="00737676" w:rsidRPr="007C3174" w:rsidP="00737676" w14:paraId="5E483C12" w14:textId="132FE3F1">
      <w:pPr>
        <w:rPr>
          <w:rFonts w:ascii="Arial" w:hAnsi="Arial" w:cs="Arial"/>
          <w:sz w:val="24"/>
          <w:szCs w:val="24"/>
        </w:rPr>
      </w:pPr>
      <w:r w:rsidRPr="007C3174">
        <w:rPr>
          <w:rFonts w:ascii="Arial" w:hAnsi="Arial" w:cs="Arial"/>
          <w:sz w:val="24"/>
          <w:szCs w:val="24"/>
        </w:rPr>
        <w:t>The public are invited to join Council members and staff to show the ongoing commitment to eliminate anti Black racism and discrimination of all forms. The flag is</w:t>
      </w:r>
      <w:r w:rsidRPr="007A7DA1">
        <w:rPr>
          <w:rFonts w:ascii="Arial" w:hAnsi="Arial" w:cs="Arial"/>
          <w:sz w:val="24"/>
          <w:szCs w:val="24"/>
        </w:rPr>
        <w:t xml:space="preserve"> a reminder that despite the progress made, there is still a long road to equity.</w:t>
      </w:r>
    </w:p>
    <w:p w:rsidR="00737676" w:rsidRPr="007C3174" w:rsidP="00737676" w14:paraId="5B63BEE1" w14:textId="3CE23DCD">
      <w:pPr>
        <w:rPr>
          <w:rFonts w:ascii="Arial" w:hAnsi="Arial" w:cs="Arial"/>
          <w:b/>
          <w:bCs/>
          <w:sz w:val="24"/>
          <w:szCs w:val="24"/>
        </w:rPr>
      </w:pPr>
      <w:r w:rsidRPr="007C3174">
        <w:rPr>
          <w:rFonts w:ascii="Arial" w:hAnsi="Arial" w:cs="Arial"/>
          <w:b/>
          <w:bCs/>
          <w:sz w:val="24"/>
          <w:szCs w:val="24"/>
        </w:rPr>
        <w:t>About the Black Liberation Flag</w:t>
      </w:r>
    </w:p>
    <w:p w:rsidR="00737676" w:rsidRPr="007C3174" w:rsidP="00737676" w14:paraId="1C9EB22E" w14:textId="77777777">
      <w:pPr>
        <w:rPr>
          <w:rFonts w:ascii="Arial" w:hAnsi="Arial" w:cs="Arial"/>
          <w:sz w:val="24"/>
          <w:szCs w:val="24"/>
        </w:rPr>
      </w:pPr>
      <w:r w:rsidRPr="007C3174">
        <w:rPr>
          <w:rFonts w:ascii="Arial" w:hAnsi="Arial" w:cs="Arial"/>
          <w:sz w:val="24"/>
          <w:szCs w:val="24"/>
        </w:rPr>
        <w:t xml:space="preserve">The Black Liberation Flag is a tri-color flag consisting of three equal horizontal bands of (from top down) red, black and green. </w:t>
      </w:r>
    </w:p>
    <w:p w:rsidR="00737676" w:rsidRPr="007C3174" w:rsidP="00737676" w14:paraId="0F264C88" w14:textId="248E323E">
      <w:pPr>
        <w:rPr>
          <w:rFonts w:ascii="Arial" w:hAnsi="Arial" w:cs="Arial"/>
          <w:sz w:val="24"/>
          <w:szCs w:val="24"/>
        </w:rPr>
      </w:pPr>
      <w:r w:rsidRPr="007A7DA1">
        <w:rPr>
          <w:rFonts w:ascii="Arial" w:hAnsi="Arial" w:cs="Arial"/>
          <w:sz w:val="24"/>
          <w:szCs w:val="24"/>
        </w:rPr>
        <w:t xml:space="preserve">The flag was designed by Marcus Garvey in 1920 </w:t>
      </w:r>
      <w:r w:rsidRPr="007C3174">
        <w:rPr>
          <w:rFonts w:ascii="Arial" w:hAnsi="Arial" w:cs="Arial"/>
          <w:sz w:val="24"/>
          <w:szCs w:val="24"/>
        </w:rPr>
        <w:t xml:space="preserve">in response to racism </w:t>
      </w:r>
      <w:r w:rsidRPr="007A7DA1">
        <w:rPr>
          <w:rFonts w:ascii="Arial" w:hAnsi="Arial" w:cs="Arial"/>
          <w:sz w:val="24"/>
          <w:szCs w:val="24"/>
        </w:rPr>
        <w:t>and has become a powerful symbol worldwide, representing people of the African Diaspora, Black Freedom, and Black Unity.</w:t>
      </w:r>
    </w:p>
    <w:p w:rsidR="00737676" w:rsidRPr="007C3174" w:rsidP="00737676" w14:paraId="4B52AB43" w14:textId="5868C0AE">
      <w:pPr>
        <w:rPr>
          <w:rFonts w:ascii="Arial" w:hAnsi="Arial" w:cs="Arial"/>
          <w:sz w:val="24"/>
          <w:szCs w:val="24"/>
        </w:rPr>
      </w:pPr>
      <w:r w:rsidRPr="007A7DA1">
        <w:rPr>
          <w:rFonts w:ascii="Arial" w:hAnsi="Arial" w:cs="Arial"/>
          <w:sz w:val="24"/>
          <w:szCs w:val="24"/>
        </w:rPr>
        <w:t>The red, black, and green of the flag each have a specific meaning.</w:t>
      </w:r>
    </w:p>
    <w:p w:rsidR="00737676" w:rsidRPr="007A7DA1" w:rsidP="00737676" w14:paraId="3D810979" w14:textId="77777777">
      <w:pPr>
        <w:numPr>
          <w:ilvl w:val="0"/>
          <w:numId w:val="5"/>
        </w:numPr>
        <w:spacing w:after="240" w:line="240" w:lineRule="auto"/>
        <w:rPr>
          <w:rFonts w:ascii="Arial" w:hAnsi="Arial" w:cs="Arial"/>
          <w:sz w:val="24"/>
          <w:szCs w:val="24"/>
        </w:rPr>
      </w:pPr>
      <w:r w:rsidRPr="007A7DA1">
        <w:rPr>
          <w:rFonts w:ascii="Arial" w:hAnsi="Arial" w:cs="Arial"/>
          <w:b/>
          <w:bCs/>
          <w:color w:val="FF0000"/>
          <w:sz w:val="24"/>
          <w:szCs w:val="24"/>
        </w:rPr>
        <w:t>Red</w:t>
      </w:r>
      <w:r w:rsidRPr="007A7DA1">
        <w:rPr>
          <w:rFonts w:ascii="Arial" w:hAnsi="Arial" w:cs="Arial"/>
          <w:b/>
          <w:bCs/>
          <w:sz w:val="24"/>
          <w:szCs w:val="24"/>
        </w:rPr>
        <w:t>:</w:t>
      </w:r>
      <w:r w:rsidRPr="007A7DA1">
        <w:rPr>
          <w:rFonts w:ascii="Arial" w:hAnsi="Arial" w:cs="Arial"/>
          <w:sz w:val="24"/>
          <w:szCs w:val="24"/>
        </w:rPr>
        <w:t> the blood that unites all people of Black African ancestry and shed for liberation.</w:t>
      </w:r>
    </w:p>
    <w:p w:rsidR="00737676" w:rsidRPr="007A7DA1" w:rsidP="00737676" w14:paraId="1A554286" w14:textId="51FDEF78">
      <w:pPr>
        <w:numPr>
          <w:ilvl w:val="0"/>
          <w:numId w:val="5"/>
        </w:numPr>
        <w:spacing w:after="240" w:line="240" w:lineRule="auto"/>
        <w:rPr>
          <w:rFonts w:ascii="Arial" w:hAnsi="Arial" w:cs="Arial"/>
          <w:sz w:val="24"/>
          <w:szCs w:val="24"/>
        </w:rPr>
      </w:pPr>
      <w:r w:rsidRPr="007A7DA1">
        <w:rPr>
          <w:rFonts w:ascii="Arial" w:hAnsi="Arial" w:cs="Arial"/>
          <w:b/>
          <w:bCs/>
          <w:sz w:val="24"/>
          <w:szCs w:val="24"/>
        </w:rPr>
        <w:t>Black:</w:t>
      </w:r>
      <w:r w:rsidRPr="007A7DA1">
        <w:rPr>
          <w:rFonts w:ascii="Arial" w:hAnsi="Arial" w:cs="Arial"/>
          <w:sz w:val="24"/>
          <w:szCs w:val="24"/>
        </w:rPr>
        <w:t> black people whose existence as a nation, though not a nation-state, is affirmed by the flag.</w:t>
      </w:r>
    </w:p>
    <w:p w:rsidR="00737676" w:rsidRPr="007A7DA1" w:rsidP="00737676" w14:paraId="53E5C0CE" w14:textId="18F06616">
      <w:pPr>
        <w:numPr>
          <w:ilvl w:val="0"/>
          <w:numId w:val="5"/>
        </w:numPr>
        <w:spacing w:after="240" w:line="240" w:lineRule="auto"/>
        <w:rPr>
          <w:rFonts w:ascii="Arial" w:hAnsi="Arial" w:cs="Arial"/>
          <w:sz w:val="24"/>
          <w:szCs w:val="24"/>
        </w:rPr>
      </w:pPr>
      <w:r w:rsidRPr="007A7DA1">
        <w:rPr>
          <w:rFonts w:ascii="Arial" w:hAnsi="Arial" w:cs="Arial"/>
          <w:b/>
          <w:bCs/>
          <w:color w:val="388600"/>
          <w:sz w:val="24"/>
          <w:szCs w:val="24"/>
        </w:rPr>
        <w:t>Green</w:t>
      </w:r>
      <w:r w:rsidRPr="007A7DA1">
        <w:rPr>
          <w:rFonts w:ascii="Arial" w:hAnsi="Arial" w:cs="Arial"/>
          <w:b/>
          <w:bCs/>
          <w:sz w:val="24"/>
          <w:szCs w:val="24"/>
        </w:rPr>
        <w:t>: </w:t>
      </w:r>
      <w:r w:rsidRPr="007A7DA1">
        <w:rPr>
          <w:rFonts w:ascii="Arial" w:hAnsi="Arial" w:cs="Arial"/>
          <w:sz w:val="24"/>
          <w:szCs w:val="24"/>
        </w:rPr>
        <w:t>the abundant natural wealth of Africa.</w:t>
      </w:r>
    </w:p>
    <w:p w:rsidR="00737676" w:rsidRPr="007A7DA1" w:rsidP="00737676" w14:paraId="30228C88" w14:textId="2C431D6F">
      <w:pPr>
        <w:spacing w:after="240"/>
        <w:rPr>
          <w:rFonts w:ascii="Arial" w:hAnsi="Arial" w:cs="Arial"/>
          <w:sz w:val="24"/>
          <w:szCs w:val="24"/>
        </w:rPr>
      </w:pPr>
      <w:r w:rsidRPr="007C3174">
        <w:rPr>
          <w:rFonts w:ascii="Arial" w:hAnsi="Arial" w:cs="Arial"/>
          <w:sz w:val="24"/>
          <w:szCs w:val="24"/>
        </w:rPr>
        <w:t>The flag is</w:t>
      </w:r>
      <w:r w:rsidRPr="007A7DA1">
        <w:rPr>
          <w:rFonts w:ascii="Arial" w:hAnsi="Arial" w:cs="Arial"/>
          <w:sz w:val="24"/>
          <w:szCs w:val="24"/>
        </w:rPr>
        <w:t xml:space="preserve"> a reminder that despite the progress made, there is still a long road to equity.</w:t>
      </w:r>
    </w:p>
    <w:p w:rsidR="00737676" w:rsidP="00737676" w14:paraId="38761440" w14:textId="258B841B">
      <w:pPr>
        <w:rPr>
          <w:rFonts w:ascii="Arial" w:hAnsi="Arial" w:cs="Arial"/>
          <w:sz w:val="24"/>
          <w:szCs w:val="24"/>
        </w:rPr>
      </w:pPr>
      <w:r w:rsidRPr="007C3174">
        <w:rPr>
          <w:rFonts w:ascii="Arial" w:hAnsi="Arial" w:cs="Arial"/>
          <w:sz w:val="24"/>
          <w:szCs w:val="24"/>
        </w:rPr>
        <w:t xml:space="preserve">Source: </w:t>
      </w:r>
      <w:hyperlink r:id="rId11" w:history="1">
        <w:r w:rsidRPr="00083AE9" w:rsidR="00083AE9">
          <w:rPr>
            <w:rStyle w:val="Hyperlink"/>
            <w:rFonts w:ascii="Arial" w:hAnsi="Arial" w:cs="Arial"/>
            <w:sz w:val="24"/>
            <w:szCs w:val="24"/>
          </w:rPr>
          <w:t>On Flag Day, Remembering The Red, Black And Green : Code Switch : NPR</w:t>
        </w:r>
      </w:hyperlink>
    </w:p>
    <w:p w:rsidR="007C3174" w:rsidRPr="007C3174" w:rsidP="007C3174" w14:paraId="0D35DB33" w14:textId="178BB00B">
      <w:pPr>
        <w:rPr>
          <w:rFonts w:ascii="Arial" w:hAnsi="Arial" w:eastAsiaTheme="minorEastAsia" w:cs="Arial"/>
          <w:b/>
          <w:bCs/>
          <w:sz w:val="24"/>
          <w:szCs w:val="24"/>
        </w:rPr>
      </w:pPr>
      <w:r w:rsidRPr="007C3174">
        <w:rPr>
          <w:rFonts w:ascii="Arial" w:hAnsi="Arial" w:eastAsiaTheme="minorEastAsia" w:cs="Arial"/>
          <w:b/>
          <w:bCs/>
          <w:sz w:val="24"/>
          <w:szCs w:val="24"/>
        </w:rPr>
        <w:t xml:space="preserve">Owen Sound Emancipation Festival: </w:t>
      </w:r>
      <w:hyperlink r:id="rId12" w:history="1">
        <w:r w:rsidRPr="007C3174">
          <w:rPr>
            <w:rStyle w:val="Hyperlink"/>
            <w:rFonts w:ascii="Arial" w:hAnsi="Arial" w:cs="Arial"/>
            <w:sz w:val="24"/>
            <w:szCs w:val="24"/>
          </w:rPr>
          <w:t>www.emancipation.ca</w:t>
        </w:r>
      </w:hyperlink>
    </w:p>
    <w:p w:rsidR="007C3174" w:rsidP="007C3174" w14:paraId="6626DDDC" w14:textId="05CE460D">
      <w:pPr>
        <w:rPr>
          <w:rFonts w:ascii="Arial" w:hAnsi="Arial" w:cs="Arial"/>
          <w:sz w:val="24"/>
          <w:szCs w:val="24"/>
        </w:rPr>
      </w:pPr>
      <w:r w:rsidRPr="008F0095">
        <w:rPr>
          <w:rFonts w:ascii="Arial" w:hAnsi="Arial" w:cs="Arial"/>
          <w:noProof/>
          <w:sz w:val="24"/>
          <w:szCs w:val="24"/>
          <w:lang w:val="en-CA"/>
        </w:rPr>
        <w:drawing>
          <wp:anchor distT="0" distB="0" distL="114300" distR="114300" simplePos="0" relativeHeight="251662336" behindDoc="0" locked="0" layoutInCell="1" allowOverlap="1">
            <wp:simplePos x="0" y="0"/>
            <wp:positionH relativeFrom="column">
              <wp:posOffset>-108585</wp:posOffset>
            </wp:positionH>
            <wp:positionV relativeFrom="paragraph">
              <wp:posOffset>1023602</wp:posOffset>
            </wp:positionV>
            <wp:extent cx="2851150" cy="1677035"/>
            <wp:effectExtent l="0" t="0" r="6350" b="0"/>
            <wp:wrapSquare wrapText="bothSides"/>
            <wp:docPr id="772916705" name="Picture 6" descr="A black text with colorful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61066" name="Picture 6" descr="A black text with colorful rays&#10;&#10;Description automatically generated"/>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1150" cy="167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174">
        <w:rPr>
          <w:rFonts w:ascii="Arial" w:hAnsi="Arial" w:cs="Arial"/>
          <w:sz w:val="24"/>
          <w:szCs w:val="24"/>
        </w:rPr>
        <w:t xml:space="preserve">The Emancipation Festival located in Grey Bruce and Simcoe Counties has the distinction of being the longest continuously running Emancipation Picnic/Festival in North America. The Emancipation Festival board of directors works in tandem with numerous community and cultural organizations to recognize Underground Railroad destination points (Owen Sound being the most northerly terminus of the Underground Railroad) and individuals descendent from the slaves who traveled its path. </w:t>
      </w:r>
    </w:p>
    <w:p w:rsidR="008F0095" w:rsidP="007C3174" w14:paraId="3E7936BA" w14:textId="77777777">
      <w:pPr>
        <w:rPr>
          <w:rFonts w:ascii="Arial" w:hAnsi="Arial" w:cs="Arial"/>
          <w:sz w:val="24"/>
          <w:szCs w:val="24"/>
        </w:rPr>
      </w:pPr>
    </w:p>
    <w:p w:rsidR="008F0095" w:rsidRPr="00202BA6" w:rsidP="00E4762B" w14:paraId="169AB6F9" w14:textId="4B355ED4">
      <w:pPr>
        <w:jc w:val="right"/>
        <w:rPr>
          <w:rFonts w:ascii="Arial" w:hAnsi="Arial" w:cs="Arial"/>
          <w:b/>
          <w:bCs/>
          <w:sz w:val="28"/>
          <w:szCs w:val="28"/>
          <w:lang w:val="en-CA"/>
        </w:rPr>
      </w:pPr>
      <w:r w:rsidRPr="00202BA6">
        <w:rPr>
          <w:rFonts w:ascii="Arial" w:hAnsi="Arial" w:cs="Arial"/>
          <w:b/>
          <w:bCs/>
          <w:sz w:val="28"/>
          <w:szCs w:val="28"/>
        </w:rPr>
        <w:t>For more information:</w:t>
      </w:r>
    </w:p>
    <w:p w:rsidR="008F0095" w:rsidP="00E4762B" w14:paraId="1B949DA3" w14:textId="629CCE22">
      <w:pPr>
        <w:jc w:val="right"/>
        <w:rPr>
          <w:rFonts w:ascii="Arial" w:hAnsi="Arial" w:cs="Arial"/>
          <w:sz w:val="24"/>
          <w:szCs w:val="24"/>
        </w:rPr>
      </w:pPr>
      <w:r>
        <w:rPr>
          <w:rFonts w:ascii="Arial" w:hAnsi="Arial" w:cs="Arial"/>
          <w:sz w:val="24"/>
          <w:szCs w:val="24"/>
        </w:rPr>
        <w:t xml:space="preserve">The Municipality of Kincardine </w:t>
      </w:r>
      <w:r w:rsidRPr="008F0095">
        <w:t xml:space="preserve"> </w:t>
      </w:r>
      <w:hyperlink r:id="rId14" w:history="1">
        <w:r w:rsidRPr="00BD2003">
          <w:rPr>
            <w:rStyle w:val="Hyperlink"/>
            <w:rFonts w:ascii="Arial" w:hAnsi="Arial" w:cs="Arial"/>
            <w:sz w:val="24"/>
            <w:szCs w:val="24"/>
          </w:rPr>
          <w:t>https://www.kincardine.ca/live-here/inclusion-diversity-equity-and-access-idea/</w:t>
        </w:r>
      </w:hyperlink>
    </w:p>
    <w:p w:rsidR="00737676" w:rsidP="00E4762B" w14:paraId="2184BB26" w14:textId="11119064">
      <w:pPr>
        <w:jc w:val="right"/>
        <w:rPr>
          <w:rFonts w:ascii="Arial" w:hAnsi="Arial" w:cs="Arial"/>
          <w:sz w:val="24"/>
          <w:szCs w:val="24"/>
        </w:rPr>
      </w:pPr>
      <w:r>
        <w:rPr>
          <w:rFonts w:ascii="Arial" w:hAnsi="Arial" w:cs="Arial"/>
          <w:sz w:val="24"/>
          <w:szCs w:val="24"/>
        </w:rPr>
        <w:t xml:space="preserve">Or contact </w:t>
      </w:r>
      <w:r w:rsidR="00083AE9">
        <w:rPr>
          <w:rFonts w:ascii="Arial" w:hAnsi="Arial" w:cs="Arial"/>
          <w:sz w:val="24"/>
          <w:szCs w:val="24"/>
        </w:rPr>
        <w:t>Mackenzie Clarke</w:t>
      </w:r>
      <w:r>
        <w:rPr>
          <w:rFonts w:ascii="Arial" w:hAnsi="Arial" w:cs="Arial"/>
          <w:sz w:val="24"/>
          <w:szCs w:val="24"/>
        </w:rPr>
        <w:t>: 519 396-3468</w:t>
      </w:r>
    </w:p>
    <w:p w:rsidR="00083AE9" w:rsidP="00E4762B" w14:paraId="5D5CDE5F" w14:textId="32184519">
      <w:pPr>
        <w:jc w:val="right"/>
        <w:rPr>
          <w:rFonts w:ascii="Arial" w:hAnsi="Arial" w:cs="Arial"/>
          <w:sz w:val="24"/>
          <w:szCs w:val="24"/>
        </w:rPr>
      </w:pPr>
      <w:hyperlink r:id="rId15" w:history="1">
        <w:r w:rsidRPr="00530641">
          <w:rPr>
            <w:rStyle w:val="Hyperlink"/>
            <w:rFonts w:ascii="Arial" w:hAnsi="Arial" w:cs="Arial"/>
            <w:sz w:val="24"/>
            <w:szCs w:val="24"/>
          </w:rPr>
          <w:t>mclarke@kincardine.ca</w:t>
        </w:r>
      </w:hyperlink>
    </w:p>
    <w:p w:rsidR="00083AE9" w:rsidRPr="008F0095" w:rsidP="00E4762B" w14:paraId="260993C4" w14:textId="77777777">
      <w:pPr>
        <w:jc w:val="right"/>
        <w:rPr>
          <w:rFonts w:ascii="Arial" w:hAnsi="Arial" w:cs="Arial"/>
          <w:sz w:val="24"/>
          <w:szCs w:val="24"/>
        </w:rPr>
      </w:pPr>
    </w:p>
    <w:sectPr w:rsidSect="003876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C229D6"/>
    <w:multiLevelType w:val="multilevel"/>
    <w:tmpl w:val="825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4A5766"/>
    <w:multiLevelType w:val="hybridMultilevel"/>
    <w:tmpl w:val="7D84C27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391350B3"/>
    <w:multiLevelType w:val="hybridMultilevel"/>
    <w:tmpl w:val="3C225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1F032F"/>
    <w:multiLevelType w:val="hybridMultilevel"/>
    <w:tmpl w:val="95B48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8BC16BE"/>
    <w:multiLevelType w:val="hybridMultilevel"/>
    <w:tmpl w:val="355EE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567C59"/>
    <w:multiLevelType w:val="hybridMultilevel"/>
    <w:tmpl w:val="62C22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485150"/>
    <w:multiLevelType w:val="multilevel"/>
    <w:tmpl w:val="4B28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0741C7"/>
    <w:rsid w:val="00067680"/>
    <w:rsid w:val="00083AE9"/>
    <w:rsid w:val="000C058B"/>
    <w:rsid w:val="000C640E"/>
    <w:rsid w:val="00107F7F"/>
    <w:rsid w:val="001152D0"/>
    <w:rsid w:val="001C5699"/>
    <w:rsid w:val="001E02C5"/>
    <w:rsid w:val="00202BA6"/>
    <w:rsid w:val="002E593D"/>
    <w:rsid w:val="00371E7E"/>
    <w:rsid w:val="00387658"/>
    <w:rsid w:val="003F648A"/>
    <w:rsid w:val="0043221D"/>
    <w:rsid w:val="00440E48"/>
    <w:rsid w:val="00456ADA"/>
    <w:rsid w:val="00530641"/>
    <w:rsid w:val="005B17CA"/>
    <w:rsid w:val="00707BD3"/>
    <w:rsid w:val="00737676"/>
    <w:rsid w:val="00765DE5"/>
    <w:rsid w:val="007A7DA1"/>
    <w:rsid w:val="007C3174"/>
    <w:rsid w:val="008F0095"/>
    <w:rsid w:val="00A73163"/>
    <w:rsid w:val="00AF6337"/>
    <w:rsid w:val="00BD2003"/>
    <w:rsid w:val="00DE071A"/>
    <w:rsid w:val="00E202AB"/>
    <w:rsid w:val="00E22BBD"/>
    <w:rsid w:val="00E4762B"/>
    <w:rsid w:val="00E850BC"/>
    <w:rsid w:val="00F81D63"/>
    <w:rsid w:val="00F9392C"/>
    <w:rsid w:val="011B8756"/>
    <w:rsid w:val="01DF76A9"/>
    <w:rsid w:val="02BE7B27"/>
    <w:rsid w:val="063A6A04"/>
    <w:rsid w:val="06527064"/>
    <w:rsid w:val="0BB62C8F"/>
    <w:rsid w:val="0DF1C68F"/>
    <w:rsid w:val="11C44FD2"/>
    <w:rsid w:val="12805A9E"/>
    <w:rsid w:val="14713968"/>
    <w:rsid w:val="1701E069"/>
    <w:rsid w:val="18D73376"/>
    <w:rsid w:val="1DB9A98F"/>
    <w:rsid w:val="1E557F26"/>
    <w:rsid w:val="20E185AA"/>
    <w:rsid w:val="218EE650"/>
    <w:rsid w:val="2248D2B9"/>
    <w:rsid w:val="229ADE72"/>
    <w:rsid w:val="2370441D"/>
    <w:rsid w:val="26C76251"/>
    <w:rsid w:val="2CF85EC2"/>
    <w:rsid w:val="2DE08CA7"/>
    <w:rsid w:val="2E34D833"/>
    <w:rsid w:val="2F401999"/>
    <w:rsid w:val="30C7F4FE"/>
    <w:rsid w:val="31ECB3E0"/>
    <w:rsid w:val="33888441"/>
    <w:rsid w:val="343737BC"/>
    <w:rsid w:val="351213A0"/>
    <w:rsid w:val="3527FABF"/>
    <w:rsid w:val="352F2B2F"/>
    <w:rsid w:val="36C3CB20"/>
    <w:rsid w:val="3807F892"/>
    <w:rsid w:val="38AD8075"/>
    <w:rsid w:val="3976F35B"/>
    <w:rsid w:val="39C6CC8E"/>
    <w:rsid w:val="39C702D7"/>
    <w:rsid w:val="3AD01CC3"/>
    <w:rsid w:val="3B7D17C7"/>
    <w:rsid w:val="3EB85CB2"/>
    <w:rsid w:val="4133CF31"/>
    <w:rsid w:val="49A127DB"/>
    <w:rsid w:val="49FB673F"/>
    <w:rsid w:val="4C242304"/>
    <w:rsid w:val="4C87FAA3"/>
    <w:rsid w:val="4D377163"/>
    <w:rsid w:val="53DE7F78"/>
    <w:rsid w:val="569EBED4"/>
    <w:rsid w:val="56AD74F4"/>
    <w:rsid w:val="56C94D4A"/>
    <w:rsid w:val="57B088CE"/>
    <w:rsid w:val="57DA7B96"/>
    <w:rsid w:val="58FC39E7"/>
    <w:rsid w:val="59082C89"/>
    <w:rsid w:val="5B31795D"/>
    <w:rsid w:val="5B9D88B6"/>
    <w:rsid w:val="5C86F9E1"/>
    <w:rsid w:val="5D1C02D5"/>
    <w:rsid w:val="5D3CABB9"/>
    <w:rsid w:val="5F3F8EA8"/>
    <w:rsid w:val="6123C527"/>
    <w:rsid w:val="6373AF93"/>
    <w:rsid w:val="63973129"/>
    <w:rsid w:val="681041A6"/>
    <w:rsid w:val="6B063AE0"/>
    <w:rsid w:val="6C22ED62"/>
    <w:rsid w:val="6F30C696"/>
    <w:rsid w:val="7128049E"/>
    <w:rsid w:val="7228CD12"/>
    <w:rsid w:val="742D3217"/>
    <w:rsid w:val="7558EDDC"/>
    <w:rsid w:val="769F8E8C"/>
    <w:rsid w:val="770741C7"/>
    <w:rsid w:val="79D72F4E"/>
    <w:rsid w:val="7AF7310D"/>
    <w:rsid w:val="7B56E3F0"/>
    <w:rsid w:val="7B65F3B8"/>
    <w:rsid w:val="7B9B3F31"/>
    <w:rsid w:val="7BC667A6"/>
    <w:rsid w:val="7C481632"/>
    <w:rsid w:val="7CE4A20B"/>
    <w:rsid w:val="7F48BE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B7F844B-3546-410A-8CCE-FD6D67BA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5DE5"/>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5DE5"/>
    <w:rPr>
      <w:rFonts w:ascii="Times New Roman" w:eastAsia="Times New Roman" w:hAnsi="Times New Roman" w:cs="Times New Roman"/>
      <w:b/>
      <w:bCs/>
      <w:sz w:val="27"/>
      <w:szCs w:val="27"/>
      <w:lang w:val="en-CA" w:eastAsia="en-CA"/>
    </w:rPr>
  </w:style>
  <w:style w:type="paragraph" w:styleId="ListParagraph">
    <w:name w:val="List Paragraph"/>
    <w:basedOn w:val="Normal"/>
    <w:uiPriority w:val="34"/>
    <w:qFormat/>
    <w:rsid w:val="00765DE5"/>
    <w:pPr>
      <w:ind w:left="720"/>
      <w:contextualSpacing/>
    </w:pPr>
  </w:style>
  <w:style w:type="character" w:styleId="Hyperlink">
    <w:name w:val="Hyperlink"/>
    <w:basedOn w:val="DefaultParagraphFont"/>
    <w:uiPriority w:val="99"/>
    <w:unhideWhenUsed/>
    <w:rsid w:val="00E22BBD"/>
    <w:rPr>
      <w:color w:val="0563C1" w:themeColor="hyperlink"/>
      <w:u w:val="single"/>
    </w:rPr>
  </w:style>
  <w:style w:type="character" w:customStyle="1" w:styleId="UnresolvedMention">
    <w:name w:val="Unresolved Mention"/>
    <w:basedOn w:val="DefaultParagraphFont"/>
    <w:uiPriority w:val="99"/>
    <w:semiHidden/>
    <w:unhideWhenUsed/>
    <w:rsid w:val="00E2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protect.checkpoint.com/v2/___https://www.npr.org/sections/codeswitch/2017/06/14/532667081/on-flag-day-remembering-the-red-black-and-green___.YzJ1Om11bmljaXBhbGl0eW9ma2luY2FyZGluZTpjOm86ODdmYzFjMTRhZjFmOTZjN2Q3MjhkNzM0ZjVmZmEzM2E6Njo2NTE3OjRlNzE2ODhmOTBmMWMzNDJhMDg5ZjA4ZGNhMmZjOTI2YzgxYjU2ZjAwNDA4MTRiMDYwODQ3N2ExOGYxMjEzNDU6cDpUOk4" TargetMode="External" /><Relationship Id="rId12" Type="http://schemas.openxmlformats.org/officeDocument/2006/relationships/hyperlink" Target="https://protect.checkpoint.com/v2/___http://www.emancipation.ca___.YzJ1Om11bmljaXBhbGl0eW9ma2luY2FyZGluZTpjOm86ODdmYzFjMTRhZjFmOTZjN2Q3MjhkNzM0ZjVmZmEzM2E6Njo5MjA3OjNhOWNjMDUyMTU1NjUzNWY0MjhjOGRjM2ZiMGNjYThiODFkNjMyOTNhMWRjZDE0MTgyODE3ZWZiMTViMzM1ZjU6cDpUOk4" TargetMode="External" /><Relationship Id="rId13" Type="http://schemas.openxmlformats.org/officeDocument/2006/relationships/image" Target="media/image3.png" /><Relationship Id="rId14" Type="http://schemas.openxmlformats.org/officeDocument/2006/relationships/hyperlink" Target="https://protect.checkpoint.com/v2/___https://www.kincardine.ca/live-here/inclusion-diversity-equity-and-access-idea/___.YzJ1Om11bmljaXBhbGl0eW9ma2luY2FyZGluZTpjOm86ODdmYzFjMTRhZjFmOTZjN2Q3MjhkNzM0ZjVmZmEzM2E6NjpiZDY1OjgxNTcwYjc3MzlhMWIzNzVkZjE2NDRlMmNlM2VhNjllNTRjMmM4MTM0MmNlMDk5N2I0NjAyN2FjZGE3NjhhMTg6cDpUOk4" TargetMode="External" /><Relationship Id="rId15" Type="http://schemas.openxmlformats.org/officeDocument/2006/relationships/hyperlink" Target="mailto:mclarke@kincardine.ca"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protect.checkpoint.com/v2/___https://www.phillipasaunders.com/___.YzJ1Om11bmljaXBhbGl0eW9ma2luY2FyZGluZTpjOm86ODdmYzFjMTRhZjFmOTZjN2Q3MjhkNzM0ZjVmZmEzM2E6Njo2MDYxOjY2MTQzMWI5MGY4NmY2MTkyMjkyNzI3Mzg3Mzg5MjRiMTIzMjJmMjc1Yzk2NzE3YjhiZDc3NGE4NGVjZGM2YWY6cDpUOk4" TargetMode="External" /><Relationship Id="rId6" Type="http://schemas.openxmlformats.org/officeDocument/2006/relationships/hyperlink" Target="https://www.phillipasaunders.com/" TargetMode="External" /><Relationship Id="rId7" Type="http://schemas.openxmlformats.org/officeDocument/2006/relationships/hyperlink" Target="https://protect.checkpoint.com/v2/___https://www.canada.ca/en/canadian-heritage/campaigns/emancipation-day.html___.YzJ1Om11bmljaXBhbGl0eW9ma2luY2FyZGluZTpjOm86ODdmYzFjMTRhZjFmOTZjN2Q3MjhkNzM0ZjVmZmEzM2E6NjpmYWM2OmZjNTdlZDc1MDFmNTViZThiYzgxYzk4ZWVlNWZmNmZlMjFmYTg4N2VhZjZmNTNmOTgxMTY1N2E5OTNlNTgwZjY6cDpUOk4" TargetMode="External" /><Relationship Id="rId8" Type="http://schemas.openxmlformats.org/officeDocument/2006/relationships/hyperlink" Target="https://protect.checkpoint.com/v2/___https://brucecounty.bibliocommons.com/list/share/2013653909/2585740310___.YzJ1Om11bmljaXBhbGl0eW9ma2luY2FyZGluZTpjOm86ODdmYzFjMTRhZjFmOTZjN2Q3MjhkNzM0ZjVmZmEzM2E6Njo2OGI0OjNhMmE3MDVhMjBkMzIyNzBjOGU5YjRmOTI3NDk4MzgxZWYzYjMwOWI1ZDk5MDcxMGIwYmQ3YWJiN2IzMzIzZDM6cDpUOk4" TargetMode="External" /><Relationship Id="rId9" Type="http://schemas.openxmlformats.org/officeDocument/2006/relationships/hyperlink" Target="https://protect.checkpoint.com/v2/___https://www.emancipation.ca/emancipation-reads___.YzJ1Om11bmljaXBhbGl0eW9ma2luY2FyZGluZTpjOm86ODdmYzFjMTRhZjFmOTZjN2Q3MjhkNzM0ZjVmZmEzM2E6NjozYzc1OjdmYjViYzM5MGE0NjVjOGYwMDg4NTY3NzQ0MDFkY2ZlNGI3NThkM2Y1N2Y0ZGZkYjg2ZTdlMTY0ODM3OTJmOGE6cDpUOk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 Kincardine</dc:creator>
  <cp:lastModifiedBy>Mackenzie Clarke</cp:lastModifiedBy>
  <cp:revision>2</cp:revision>
  <dcterms:created xsi:type="dcterms:W3CDTF">2025-07-14T14:10:00Z</dcterms:created>
  <dcterms:modified xsi:type="dcterms:W3CDTF">2025-07-14T14:10:00Z</dcterms:modified>
</cp:coreProperties>
</file>